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8E6A" w14:textId="08BA32C8" w:rsidR="00776EFA" w:rsidRPr="00035725" w:rsidRDefault="00776EFA" w:rsidP="00776EFA">
      <w:pPr>
        <w:pStyle w:val="KeinLeerraum"/>
        <w:rPr>
          <w:rFonts w:ascii="Exo 2" w:hAnsi="Exo 2"/>
          <w:b/>
          <w:bCs/>
          <w:sz w:val="22"/>
          <w:szCs w:val="22"/>
          <w:u w:val="single"/>
        </w:rPr>
      </w:pPr>
      <w:r w:rsidRPr="00035725">
        <w:rPr>
          <w:rFonts w:ascii="Exo 2" w:hAnsi="Exo 2"/>
          <w:b/>
          <w:bCs/>
          <w:sz w:val="22"/>
          <w:szCs w:val="22"/>
          <w:u w:val="single"/>
        </w:rPr>
        <w:t xml:space="preserve">Dezentrales </w:t>
      </w:r>
      <w:r w:rsidR="00636C7B">
        <w:rPr>
          <w:rFonts w:ascii="Exo 2" w:hAnsi="Exo 2"/>
          <w:b/>
          <w:bCs/>
          <w:sz w:val="22"/>
          <w:szCs w:val="22"/>
          <w:u w:val="single"/>
        </w:rPr>
        <w:t>Schalldämmabluftgerät mit Regler</w:t>
      </w:r>
    </w:p>
    <w:p w14:paraId="6BD68FDE" w14:textId="6938D7AE" w:rsidR="00776EFA" w:rsidRDefault="00776EFA" w:rsidP="00776EFA">
      <w:pPr>
        <w:pStyle w:val="KeinLeerraum"/>
        <w:rPr>
          <w:rFonts w:ascii="Exo 2" w:hAnsi="Exo 2"/>
          <w:sz w:val="22"/>
          <w:szCs w:val="22"/>
        </w:rPr>
      </w:pPr>
    </w:p>
    <w:p w14:paraId="1D991275" w14:textId="5F873776" w:rsidR="00776EFA" w:rsidRPr="00776EFA" w:rsidRDefault="00776EFA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776EFA">
        <w:rPr>
          <w:rFonts w:ascii="Exo 2" w:hAnsi="Exo 2"/>
          <w:b/>
          <w:bCs/>
          <w:sz w:val="22"/>
          <w:szCs w:val="22"/>
        </w:rPr>
        <w:t xml:space="preserve">LU </w:t>
      </w:r>
      <w:r w:rsidR="00636C7B">
        <w:rPr>
          <w:rFonts w:ascii="Exo 2" w:hAnsi="Exo 2"/>
          <w:b/>
          <w:bCs/>
          <w:sz w:val="22"/>
          <w:szCs w:val="22"/>
        </w:rPr>
        <w:t>A160 inkl. Regler</w:t>
      </w:r>
    </w:p>
    <w:p w14:paraId="2D5037D0" w14:textId="77777777" w:rsidR="00776EFA" w:rsidRPr="00C66389" w:rsidRDefault="00776EFA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559421F0" w14:textId="04A8D4DD" w:rsidR="00776EFA" w:rsidRPr="00035725" w:rsidRDefault="00776EFA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Dezentrales</w:t>
      </w:r>
      <w:r w:rsidR="00636C7B">
        <w:rPr>
          <w:rFonts w:ascii="Exo 2" w:hAnsi="Exo 2"/>
          <w:sz w:val="20"/>
          <w:szCs w:val="20"/>
        </w:rPr>
        <w:t xml:space="preserve"> Abluftgerät</w:t>
      </w:r>
      <w:r w:rsidRPr="00035725">
        <w:rPr>
          <w:rFonts w:ascii="Exo 2" w:hAnsi="Exo 2"/>
          <w:sz w:val="20"/>
          <w:szCs w:val="20"/>
        </w:rPr>
        <w:t xml:space="preserve"> zur kontrollierten und Entlüftung. Für den Neubau und Sanierung. Die Installation erfolgt in der Außenwand ohne zusätzliche Luftkanäle. Der integrierte prozessorgesteuerte EC-Ventilator</w:t>
      </w:r>
      <w:r w:rsidR="00C66389" w:rsidRPr="00035725">
        <w:rPr>
          <w:rFonts w:ascii="Exo 2" w:hAnsi="Exo 2"/>
          <w:sz w:val="20"/>
          <w:szCs w:val="20"/>
        </w:rPr>
        <w:t xml:space="preserve"> ist eigens für die LU160-Lüftungsgeräte in Bezug auf </w:t>
      </w:r>
      <w:r w:rsidR="00636C7B">
        <w:rPr>
          <w:rFonts w:ascii="Exo 2" w:hAnsi="Exo 2"/>
          <w:sz w:val="20"/>
          <w:szCs w:val="20"/>
        </w:rPr>
        <w:t xml:space="preserve">Geräuschentwicklung </w:t>
      </w:r>
      <w:r w:rsidR="00C66389" w:rsidRPr="00035725">
        <w:rPr>
          <w:rFonts w:ascii="Exo 2" w:hAnsi="Exo 2"/>
          <w:sz w:val="20"/>
          <w:szCs w:val="20"/>
        </w:rPr>
        <w:t>optimiert.</w:t>
      </w:r>
      <w:r w:rsidR="00636C7B">
        <w:rPr>
          <w:rFonts w:ascii="Exo 2" w:hAnsi="Exo 2"/>
          <w:sz w:val="20"/>
          <w:szCs w:val="20"/>
        </w:rPr>
        <w:t xml:space="preserve"> Der manuell aktivier- bzw. deaktivierbare Regler mit Feuchtesensor ermöglicht eine feuchtegesteuerte Entlüftung. Es sind 3 Feuchteschwellen und 4 Nachlaufzeiten programmierbar.</w:t>
      </w:r>
    </w:p>
    <w:p w14:paraId="7584A129" w14:textId="77777777" w:rsidR="00C66389" w:rsidRPr="00C66389" w:rsidRDefault="00C66389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0697D0D5" w14:textId="3D96788B" w:rsidR="00234CE5" w:rsidRDefault="00C66389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 xml:space="preserve">Eine schallgedämmte Designabdeckung mit gezielter, geräuschoptimierter Luftstromführung nach oben, eine Wetterschutzhaube aus Edelstahl mit Abtropfkante und </w:t>
      </w:r>
      <w:r w:rsidR="00636C7B">
        <w:rPr>
          <w:rFonts w:ascii="Exo 2" w:hAnsi="Exo 2"/>
          <w:sz w:val="20"/>
          <w:szCs w:val="20"/>
        </w:rPr>
        <w:t>die integrierte Schalldämmausführung</w:t>
      </w:r>
      <w:r w:rsidRPr="00035725">
        <w:rPr>
          <w:rFonts w:ascii="Exo 2" w:hAnsi="Exo 2"/>
          <w:sz w:val="20"/>
          <w:szCs w:val="20"/>
        </w:rPr>
        <w:t xml:space="preserve"> sorgen für eine hohe Eigen- und Außenschallreduzierung. Glasinnenblenden und Rohbauträger separat erhältlich.</w:t>
      </w:r>
    </w:p>
    <w:p w14:paraId="155A83AA" w14:textId="3954D5B8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Als Vorbereitungsset, Fertigstellungsset und Komplettset lieferbar.</w:t>
      </w:r>
    </w:p>
    <w:p w14:paraId="12D82E2A" w14:textId="68C6E1F2" w:rsidR="00776EFA" w:rsidRPr="00C66389" w:rsidRDefault="00776EFA" w:rsidP="00C66389">
      <w:pPr>
        <w:pStyle w:val="KeinLeerraum"/>
        <w:rPr>
          <w:rFonts w:ascii="Exo 2" w:hAnsi="Exo 2"/>
          <w:sz w:val="22"/>
          <w:szCs w:val="22"/>
        </w:rPr>
      </w:pPr>
    </w:p>
    <w:p w14:paraId="1BCFFCA0" w14:textId="300439C7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 xml:space="preserve">LU </w:t>
      </w:r>
      <w:r w:rsidR="00636C7B">
        <w:rPr>
          <w:rFonts w:ascii="Exo 2" w:hAnsi="Exo 2"/>
          <w:b/>
          <w:bCs/>
          <w:sz w:val="22"/>
          <w:szCs w:val="22"/>
        </w:rPr>
        <w:t>A160 inkl. Regler</w:t>
      </w:r>
      <w:r w:rsidR="00C11F1C">
        <w:rPr>
          <w:rFonts w:ascii="Exo 2" w:hAnsi="Exo 2"/>
          <w:b/>
          <w:bCs/>
          <w:sz w:val="22"/>
          <w:szCs w:val="22"/>
        </w:rPr>
        <w:t xml:space="preserve"> </w:t>
      </w:r>
      <w:r w:rsidRPr="00C66389">
        <w:rPr>
          <w:rFonts w:ascii="Exo 2" w:hAnsi="Exo 2"/>
          <w:b/>
          <w:bCs/>
          <w:sz w:val="22"/>
          <w:szCs w:val="22"/>
        </w:rPr>
        <w:t>Komplettset bestehend aus:</w:t>
      </w:r>
    </w:p>
    <w:p w14:paraId="471FAAF0" w14:textId="77777777" w:rsidR="00C66389" w:rsidRDefault="00C66389" w:rsidP="00776EFA">
      <w:pPr>
        <w:pStyle w:val="KeinLeerraum"/>
        <w:rPr>
          <w:rFonts w:ascii="Exo 2" w:hAnsi="Exo 2"/>
          <w:sz w:val="22"/>
          <w:szCs w:val="22"/>
        </w:rPr>
      </w:pPr>
    </w:p>
    <w:p w14:paraId="7AC069EF" w14:textId="23A98B1A" w:rsidR="00C66389" w:rsidRPr="00494F10" w:rsidRDefault="00636C7B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S</w:t>
      </w:r>
      <w:r w:rsidR="00C66389"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chall- und wärmegedämmtes EPP-Gehäuse, optimierter EC-</w:t>
      </w:r>
      <w:r w:rsidR="00D971B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V</w:t>
      </w:r>
      <w:r w:rsidR="00C66389"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entilator, Schutzgitter, </w:t>
      </w:r>
      <w:r w:rsidR="00D971B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Windsicherung, Insektenschutzgitter, Schalldämmmatte (2x), </w:t>
      </w:r>
      <w:r w:rsidR="00C66389"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Innenblende mit G3-Filter, Wetterschutzhaube</w:t>
      </w:r>
      <w:r w:rsidR="00D971B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 mit Schalldämmmatte</w:t>
      </w:r>
      <w:r w:rsidR="00C66389"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, Fixrohr</w:t>
      </w:r>
      <w:r w:rsidR="00D971B9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, Regler</w:t>
      </w:r>
      <w:r w:rsidR="00C66389"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.</w:t>
      </w:r>
    </w:p>
    <w:p w14:paraId="7F6767DF" w14:textId="0AAB2F76" w:rsidR="00C66389" w:rsidRPr="00494F10" w:rsidRDefault="00C66389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Die komplette Lüftereinheit und alle Komponenten können werkzeuglos entnommen und gereinigt werden. Das Lüftungsgerät ist über die Innenblende verschließbar.</w:t>
      </w:r>
    </w:p>
    <w:p w14:paraId="3D08D2D8" w14:textId="1B9E5A89" w:rsidR="00C66389" w:rsidRPr="00035725" w:rsidRDefault="00D971B9" w:rsidP="00C66389">
      <w:pPr>
        <w:spacing w:after="0" w:line="240" w:lineRule="auto"/>
        <w:ind w:left="107" w:right="298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Die Ansteuerung erfolgt über einen im Lieferumfang enthaltenen Regler.</w:t>
      </w:r>
    </w:p>
    <w:p w14:paraId="535D7982" w14:textId="25033EE3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02F3DF85" w14:textId="0B1C8B86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>Technische Daten:</w:t>
      </w:r>
    </w:p>
    <w:p w14:paraId="57CCF782" w14:textId="1BE57234" w:rsidR="00C66389" w:rsidRPr="009F5361" w:rsidRDefault="00C66389" w:rsidP="00C66389">
      <w:pPr>
        <w:spacing w:before="5" w:after="0" w:line="110" w:lineRule="exact"/>
        <w:rPr>
          <w:rFonts w:ascii="Exo 2" w:hAnsi="Exo 2"/>
          <w:kern w:val="2"/>
          <w:sz w:val="6"/>
          <w:szCs w:val="6"/>
          <w:lang w:val="de-DE"/>
          <w14:ligatures w14:val="standardContextu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510"/>
      </w:tblGrid>
      <w:tr w:rsidR="00C66389" w:rsidRPr="00494F10" w14:paraId="1C04D28D" w14:textId="77777777" w:rsidTr="00D971B9">
        <w:tc>
          <w:tcPr>
            <w:tcW w:w="4248" w:type="dxa"/>
          </w:tcPr>
          <w:p w14:paraId="71756281" w14:textId="3C1FD923" w:rsidR="00C66389" w:rsidRPr="00494F10" w:rsidRDefault="00D971B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Betriebsspannung:</w:t>
            </w:r>
          </w:p>
        </w:tc>
        <w:tc>
          <w:tcPr>
            <w:tcW w:w="5510" w:type="dxa"/>
          </w:tcPr>
          <w:p w14:paraId="3F50DB96" w14:textId="08597664" w:rsidR="00C66389" w:rsidRPr="00494F10" w:rsidRDefault="00D971B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12 V DC</w:t>
            </w:r>
          </w:p>
        </w:tc>
      </w:tr>
      <w:tr w:rsidR="00C66389" w:rsidRPr="00494F10" w14:paraId="6C12710C" w14:textId="77777777" w:rsidTr="00D971B9">
        <w:tc>
          <w:tcPr>
            <w:tcW w:w="4248" w:type="dxa"/>
          </w:tcPr>
          <w:p w14:paraId="382CB513" w14:textId="35B624D0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Prozessorgesteuerter Ventilator:</w:t>
            </w:r>
          </w:p>
        </w:tc>
        <w:tc>
          <w:tcPr>
            <w:tcW w:w="5510" w:type="dxa"/>
          </w:tcPr>
          <w:p w14:paraId="262B741E" w14:textId="6CD0E35D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axial, feuchtebeständig</w:t>
            </w:r>
          </w:p>
        </w:tc>
      </w:tr>
      <w:tr w:rsidR="00C66389" w:rsidRPr="00494F10" w14:paraId="0D493368" w14:textId="77777777" w:rsidTr="00D971B9">
        <w:tc>
          <w:tcPr>
            <w:tcW w:w="4248" w:type="dxa"/>
          </w:tcPr>
          <w:p w14:paraId="1A87C482" w14:textId="49749E7E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Luftleistung</w:t>
            </w:r>
            <w:r w:rsidR="001B1F5A" w:rsidRPr="00494F10">
              <w:rPr>
                <w:rFonts w:ascii="Exo 2" w:hAnsi="Exo 2"/>
                <w:sz w:val="20"/>
                <w:szCs w:val="20"/>
              </w:rPr>
              <w:t xml:space="preserve"> </w:t>
            </w:r>
            <w:r w:rsidR="00D971B9">
              <w:rPr>
                <w:rFonts w:ascii="Exo 2" w:hAnsi="Exo 2"/>
                <w:sz w:val="20"/>
                <w:szCs w:val="20"/>
              </w:rPr>
              <w:t>im Abluftbetrieb mit G3-Filter</w:t>
            </w:r>
            <w:r w:rsidRPr="00494F10">
              <w:rPr>
                <w:rFonts w:ascii="Exo 2" w:hAnsi="Exo 2"/>
                <w:sz w:val="20"/>
                <w:szCs w:val="20"/>
              </w:rPr>
              <w:t>:</w:t>
            </w:r>
          </w:p>
        </w:tc>
        <w:tc>
          <w:tcPr>
            <w:tcW w:w="5510" w:type="dxa"/>
          </w:tcPr>
          <w:p w14:paraId="658A7F79" w14:textId="5EA741AC" w:rsidR="00C66389" w:rsidRPr="00494F10" w:rsidRDefault="00D971B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56 m³/h</w:t>
            </w:r>
          </w:p>
        </w:tc>
      </w:tr>
      <w:tr w:rsidR="00D971B9" w:rsidRPr="00D971B9" w14:paraId="279DD433" w14:textId="77777777" w:rsidTr="00D971B9">
        <w:tc>
          <w:tcPr>
            <w:tcW w:w="4248" w:type="dxa"/>
          </w:tcPr>
          <w:p w14:paraId="40276CD4" w14:textId="547D78CB" w:rsidR="00D971B9" w:rsidRPr="00494F10" w:rsidRDefault="00D971B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Luftleistung im Abluftbetrieb ohne G3-Filter:</w:t>
            </w:r>
          </w:p>
        </w:tc>
        <w:tc>
          <w:tcPr>
            <w:tcW w:w="5510" w:type="dxa"/>
          </w:tcPr>
          <w:p w14:paraId="4386DB74" w14:textId="45550217" w:rsidR="00D971B9" w:rsidRPr="00494F10" w:rsidRDefault="00D971B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67 m³/h</w:t>
            </w:r>
          </w:p>
        </w:tc>
      </w:tr>
      <w:tr w:rsidR="00C66389" w:rsidRPr="00494F10" w14:paraId="35C85D59" w14:textId="77777777" w:rsidTr="00D971B9">
        <w:tc>
          <w:tcPr>
            <w:tcW w:w="4248" w:type="dxa"/>
          </w:tcPr>
          <w:p w14:paraId="4C45C637" w14:textId="6CD6DB53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Leistungsaufnahme:</w:t>
            </w:r>
          </w:p>
        </w:tc>
        <w:tc>
          <w:tcPr>
            <w:tcW w:w="5510" w:type="dxa"/>
          </w:tcPr>
          <w:p w14:paraId="2BD216FB" w14:textId="5B493706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ab 0,</w:t>
            </w:r>
            <w:r w:rsidR="00D971B9">
              <w:rPr>
                <w:rFonts w:ascii="Exo 2" w:hAnsi="Exo 2"/>
                <w:sz w:val="20"/>
                <w:szCs w:val="20"/>
              </w:rPr>
              <w:t>13</w:t>
            </w:r>
            <w:r w:rsidRPr="00494F10">
              <w:rPr>
                <w:rFonts w:ascii="Exo 2" w:hAnsi="Exo 2"/>
                <w:sz w:val="20"/>
                <w:szCs w:val="20"/>
              </w:rPr>
              <w:t xml:space="preserve"> W/(m³/h)</w:t>
            </w:r>
          </w:p>
        </w:tc>
      </w:tr>
      <w:tr w:rsidR="00C66389" w:rsidRPr="004A7385" w14:paraId="71FC2505" w14:textId="77777777" w:rsidTr="00D971B9">
        <w:tc>
          <w:tcPr>
            <w:tcW w:w="4248" w:type="dxa"/>
          </w:tcPr>
          <w:p w14:paraId="354769FF" w14:textId="176F0ACB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Normalschallpegeldifferenz:</w:t>
            </w:r>
          </w:p>
        </w:tc>
        <w:tc>
          <w:tcPr>
            <w:tcW w:w="5510" w:type="dxa"/>
          </w:tcPr>
          <w:p w14:paraId="0FBA1D21" w14:textId="3E8C2A81" w:rsidR="00C66389" w:rsidRPr="00494F10" w:rsidRDefault="004A738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bis</w:t>
            </w:r>
            <w:r w:rsidR="00A63782" w:rsidRPr="00494F10">
              <w:rPr>
                <w:rFonts w:ascii="Exo 2" w:hAnsi="Exo 2"/>
                <w:sz w:val="20"/>
                <w:szCs w:val="20"/>
              </w:rPr>
              <w:t xml:space="preserve"> 4</w:t>
            </w:r>
            <w:r w:rsidR="00D971B9">
              <w:rPr>
                <w:rFonts w:ascii="Exo 2" w:hAnsi="Exo 2"/>
                <w:sz w:val="20"/>
                <w:szCs w:val="20"/>
              </w:rPr>
              <w:t>8</w:t>
            </w:r>
            <w:r w:rsidR="00A63782" w:rsidRPr="00494F10">
              <w:rPr>
                <w:rFonts w:ascii="Exo 2" w:hAnsi="Exo 2"/>
                <w:sz w:val="20"/>
                <w:szCs w:val="20"/>
              </w:rPr>
              <w:t>dB</w:t>
            </w:r>
          </w:p>
        </w:tc>
      </w:tr>
      <w:tr w:rsidR="00D971B9" w:rsidRPr="007C13E8" w14:paraId="0B89F5FF" w14:textId="77777777" w:rsidTr="00D971B9">
        <w:tc>
          <w:tcPr>
            <w:tcW w:w="4248" w:type="dxa"/>
          </w:tcPr>
          <w:p w14:paraId="49EB0582" w14:textId="5563F32C" w:rsidR="00D971B9" w:rsidRPr="00494F10" w:rsidRDefault="00D971B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Messflächenschalldruckpegel:</w:t>
            </w:r>
          </w:p>
        </w:tc>
        <w:tc>
          <w:tcPr>
            <w:tcW w:w="5510" w:type="dxa"/>
          </w:tcPr>
          <w:p w14:paraId="583F32BA" w14:textId="5785DAA9" w:rsidR="00D971B9" w:rsidRDefault="00D971B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~35,5 dB</w:t>
            </w:r>
          </w:p>
        </w:tc>
      </w:tr>
      <w:tr w:rsidR="00D971B9" w:rsidRPr="007C13E8" w14:paraId="59E86E22" w14:textId="77777777" w:rsidTr="00D971B9">
        <w:tc>
          <w:tcPr>
            <w:tcW w:w="4248" w:type="dxa"/>
          </w:tcPr>
          <w:p w14:paraId="4F40CA21" w14:textId="327BC26A" w:rsidR="00D971B9" w:rsidRPr="00494F10" w:rsidRDefault="00D971B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Steuerung:</w:t>
            </w:r>
          </w:p>
        </w:tc>
        <w:tc>
          <w:tcPr>
            <w:tcW w:w="5510" w:type="dxa"/>
          </w:tcPr>
          <w:p w14:paraId="03972EBB" w14:textId="76351356" w:rsidR="00D971B9" w:rsidRDefault="00D971B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Regler im Lieferumfang enthalten</w:t>
            </w:r>
          </w:p>
        </w:tc>
      </w:tr>
      <w:tr w:rsidR="00D971B9" w:rsidRPr="007C13E8" w14:paraId="5EEFC3CD" w14:textId="77777777" w:rsidTr="00D971B9">
        <w:tc>
          <w:tcPr>
            <w:tcW w:w="4248" w:type="dxa"/>
          </w:tcPr>
          <w:p w14:paraId="363B1D34" w14:textId="6D79D018" w:rsidR="00D971B9" w:rsidRPr="00494F10" w:rsidRDefault="00D971B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Windsicherung:</w:t>
            </w:r>
          </w:p>
        </w:tc>
        <w:tc>
          <w:tcPr>
            <w:tcW w:w="5510" w:type="dxa"/>
          </w:tcPr>
          <w:p w14:paraId="14DC3527" w14:textId="044633DD" w:rsidR="00D971B9" w:rsidRDefault="00D971B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Ja</w:t>
            </w:r>
          </w:p>
        </w:tc>
      </w:tr>
      <w:tr w:rsidR="00C66389" w:rsidRPr="007C13E8" w14:paraId="54ECA273" w14:textId="77777777" w:rsidTr="00D971B9">
        <w:tc>
          <w:tcPr>
            <w:tcW w:w="4248" w:type="dxa"/>
          </w:tcPr>
          <w:p w14:paraId="71252D32" w14:textId="5AC36D42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Innenblende</w:t>
            </w:r>
          </w:p>
        </w:tc>
        <w:tc>
          <w:tcPr>
            <w:tcW w:w="5510" w:type="dxa"/>
          </w:tcPr>
          <w:p w14:paraId="3A43C516" w14:textId="3E75D972" w:rsidR="00C66389" w:rsidRPr="00494F10" w:rsidRDefault="004A738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v</w:t>
            </w:r>
            <w:r w:rsidR="00035725" w:rsidRPr="00494F10">
              <w:rPr>
                <w:rFonts w:ascii="Exo 2" w:hAnsi="Exo 2"/>
                <w:sz w:val="20"/>
                <w:szCs w:val="20"/>
              </w:rPr>
              <w:t>erschließbar, mit Schallschutz, 200x200x37 mm (BxHxT), weiß</w:t>
            </w:r>
          </w:p>
        </w:tc>
      </w:tr>
      <w:tr w:rsidR="00C66389" w:rsidRPr="007C13E8" w14:paraId="1A1CFE9C" w14:textId="77777777" w:rsidTr="00D971B9">
        <w:tc>
          <w:tcPr>
            <w:tcW w:w="4248" w:type="dxa"/>
          </w:tcPr>
          <w:p w14:paraId="1520FE3B" w14:textId="6D33E236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Fassadenabschluss:</w:t>
            </w:r>
          </w:p>
        </w:tc>
        <w:tc>
          <w:tcPr>
            <w:tcW w:w="5510" w:type="dxa"/>
          </w:tcPr>
          <w:p w14:paraId="2DC5D8DA" w14:textId="1FEACCF6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Wetterschutzhaube Edelstahl, 210x210x60mm (BxHxT), wahlweise in RAL9010 / RAL7011 / V4A blank</w:t>
            </w:r>
          </w:p>
        </w:tc>
      </w:tr>
      <w:tr w:rsidR="00C66389" w:rsidRPr="00494F10" w14:paraId="3E1AC909" w14:textId="77777777" w:rsidTr="00D971B9">
        <w:tc>
          <w:tcPr>
            <w:tcW w:w="4248" w:type="dxa"/>
          </w:tcPr>
          <w:p w14:paraId="65607139" w14:textId="4691045A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Wandstärke:</w:t>
            </w:r>
          </w:p>
        </w:tc>
        <w:tc>
          <w:tcPr>
            <w:tcW w:w="5510" w:type="dxa"/>
          </w:tcPr>
          <w:p w14:paraId="3FE48DA5" w14:textId="4A03E3E4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 xml:space="preserve">ab </w:t>
            </w:r>
            <w:r w:rsidR="00D971B9">
              <w:rPr>
                <w:rFonts w:ascii="Exo 2" w:hAnsi="Exo 2"/>
                <w:sz w:val="20"/>
                <w:szCs w:val="20"/>
              </w:rPr>
              <w:t>170mm</w:t>
            </w:r>
          </w:p>
        </w:tc>
      </w:tr>
      <w:tr w:rsidR="00C66389" w:rsidRPr="00494F10" w14:paraId="009FD15F" w14:textId="77777777" w:rsidTr="00D971B9">
        <w:tc>
          <w:tcPr>
            <w:tcW w:w="4248" w:type="dxa"/>
          </w:tcPr>
          <w:p w14:paraId="249F2CCC" w14:textId="17C8848E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Rohrdurchmesser:</w:t>
            </w:r>
          </w:p>
        </w:tc>
        <w:tc>
          <w:tcPr>
            <w:tcW w:w="5510" w:type="dxa"/>
          </w:tcPr>
          <w:p w14:paraId="09864F60" w14:textId="5EE2CE11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160mm</w:t>
            </w:r>
          </w:p>
        </w:tc>
      </w:tr>
      <w:tr w:rsidR="00C66389" w:rsidRPr="00494F10" w14:paraId="3CAE0B8E" w14:textId="77777777" w:rsidTr="00D971B9">
        <w:tc>
          <w:tcPr>
            <w:tcW w:w="4248" w:type="dxa"/>
          </w:tcPr>
          <w:p w14:paraId="0E2FE588" w14:textId="19B53EAD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Durchmesser der Kernbohrung:</w:t>
            </w:r>
          </w:p>
        </w:tc>
        <w:tc>
          <w:tcPr>
            <w:tcW w:w="5510" w:type="dxa"/>
          </w:tcPr>
          <w:p w14:paraId="5E8558D7" w14:textId="64C658CC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165mm &gt; 170mm</w:t>
            </w:r>
          </w:p>
        </w:tc>
      </w:tr>
      <w:tr w:rsidR="00C66389" w:rsidRPr="00494F10" w14:paraId="45DA6EB5" w14:textId="77777777" w:rsidTr="00D971B9">
        <w:tc>
          <w:tcPr>
            <w:tcW w:w="4248" w:type="dxa"/>
          </w:tcPr>
          <w:p w14:paraId="7BFE27D7" w14:textId="6F990474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Fixrohrlänge:</w:t>
            </w:r>
          </w:p>
        </w:tc>
        <w:tc>
          <w:tcPr>
            <w:tcW w:w="5510" w:type="dxa"/>
          </w:tcPr>
          <w:p w14:paraId="604B5A77" w14:textId="2B893D08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480mm; 650mm; 850mm</w:t>
            </w:r>
          </w:p>
        </w:tc>
      </w:tr>
    </w:tbl>
    <w:p w14:paraId="4FA95758" w14:textId="6151E3C0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23947226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445E8D97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0CCC48A1" w14:textId="4E2B0172" w:rsidR="00C66389" w:rsidRPr="00494F10" w:rsidRDefault="00035725" w:rsidP="00776EFA">
      <w:pPr>
        <w:pStyle w:val="KeinLeerraum"/>
        <w:rPr>
          <w:rFonts w:ascii="Exo 2" w:hAnsi="Exo 2"/>
          <w:sz w:val="20"/>
          <w:szCs w:val="20"/>
        </w:rPr>
      </w:pPr>
      <w:r w:rsidRPr="00494F10">
        <w:rPr>
          <w:rFonts w:ascii="Exo 2" w:hAnsi="Exo 2"/>
          <w:sz w:val="20"/>
          <w:szCs w:val="20"/>
        </w:rPr>
        <w:t>Fabrikat: Luftunion GmbH</w:t>
      </w:r>
    </w:p>
    <w:p w14:paraId="0611D1A7" w14:textId="285ACC95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7761620D" w14:textId="02CA74C1" w:rsidR="00C66389" w:rsidRPr="00636C7B" w:rsidRDefault="00035725" w:rsidP="00776EFA">
      <w:pPr>
        <w:pStyle w:val="KeinLeerraum"/>
        <w:rPr>
          <w:rFonts w:ascii="Exo 2" w:hAnsi="Exo 2"/>
          <w:b/>
          <w:bCs/>
          <w:sz w:val="20"/>
          <w:szCs w:val="20"/>
          <w:lang w:val="en-GB"/>
        </w:rPr>
      </w:pPr>
      <w:r w:rsidRPr="00636C7B">
        <w:rPr>
          <w:rFonts w:ascii="Exo 2" w:hAnsi="Exo 2"/>
          <w:sz w:val="20"/>
          <w:szCs w:val="20"/>
          <w:lang w:val="en-GB"/>
        </w:rPr>
        <w:t xml:space="preserve">Typ: </w:t>
      </w:r>
      <w:r w:rsidRPr="00636C7B">
        <w:rPr>
          <w:rFonts w:ascii="Exo 2" w:hAnsi="Exo 2"/>
          <w:b/>
          <w:bCs/>
          <w:sz w:val="20"/>
          <w:szCs w:val="20"/>
          <w:lang w:val="en-GB"/>
        </w:rPr>
        <w:t xml:space="preserve">LU </w:t>
      </w:r>
      <w:r w:rsidR="00636C7B" w:rsidRPr="00636C7B">
        <w:rPr>
          <w:rFonts w:ascii="Exo 2" w:hAnsi="Exo 2"/>
          <w:b/>
          <w:bCs/>
          <w:sz w:val="20"/>
          <w:szCs w:val="20"/>
          <w:lang w:val="en-GB"/>
        </w:rPr>
        <w:t>A160 inkl. R</w:t>
      </w:r>
      <w:r w:rsidR="00636C7B">
        <w:rPr>
          <w:rFonts w:ascii="Exo 2" w:hAnsi="Exo 2"/>
          <w:b/>
          <w:bCs/>
          <w:sz w:val="20"/>
          <w:szCs w:val="20"/>
          <w:lang w:val="en-GB"/>
        </w:rPr>
        <w:t>egler</w:t>
      </w:r>
    </w:p>
    <w:p w14:paraId="6E4F6BEA" w14:textId="77777777" w:rsidR="00234CE5" w:rsidRPr="00636C7B" w:rsidRDefault="00234CE5" w:rsidP="00234CE5">
      <w:pPr>
        <w:pStyle w:val="KeinLeerraum"/>
        <w:rPr>
          <w:rFonts w:ascii="Exo 2" w:hAnsi="Exo 2"/>
          <w:sz w:val="22"/>
          <w:szCs w:val="22"/>
          <w:lang w:val="en-GB"/>
        </w:rPr>
      </w:pPr>
    </w:p>
    <w:p w14:paraId="749C3325" w14:textId="30C5751E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Komplettset (Länge 480/650/850mm):</w:t>
      </w:r>
      <w:r>
        <w:rPr>
          <w:rFonts w:ascii="Exo 2" w:hAnsi="Exo 2"/>
          <w:sz w:val="22"/>
          <w:szCs w:val="22"/>
        </w:rPr>
        <w:tab/>
        <w:t>LU</w:t>
      </w:r>
      <w:r w:rsidR="00D971B9">
        <w:rPr>
          <w:rFonts w:ascii="Exo 2" w:hAnsi="Exo 2"/>
          <w:sz w:val="22"/>
          <w:szCs w:val="22"/>
        </w:rPr>
        <w:t>A</w:t>
      </w:r>
      <w:r>
        <w:rPr>
          <w:rFonts w:ascii="Exo 2" w:hAnsi="Exo 2"/>
          <w:sz w:val="22"/>
          <w:szCs w:val="22"/>
        </w:rPr>
        <w:t>160-480/650/850</w:t>
      </w:r>
    </w:p>
    <w:p w14:paraId="01040650" w14:textId="4E3C959E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Vorbereitungsset (Länge 480/650/850mm):</w:t>
      </w:r>
      <w:r>
        <w:rPr>
          <w:rFonts w:ascii="Exo 2" w:hAnsi="Exo 2"/>
          <w:sz w:val="22"/>
          <w:szCs w:val="22"/>
        </w:rPr>
        <w:tab/>
        <w:t>LU</w:t>
      </w:r>
      <w:r w:rsidR="00D971B9">
        <w:rPr>
          <w:rFonts w:ascii="Exo 2" w:hAnsi="Exo 2"/>
          <w:sz w:val="22"/>
          <w:szCs w:val="22"/>
        </w:rPr>
        <w:t>A</w:t>
      </w:r>
      <w:r>
        <w:rPr>
          <w:rFonts w:ascii="Exo 2" w:hAnsi="Exo 2"/>
          <w:sz w:val="22"/>
          <w:szCs w:val="22"/>
        </w:rPr>
        <w:t>160-VS-480/650/850</w:t>
      </w:r>
    </w:p>
    <w:p w14:paraId="0F8B4050" w14:textId="02A99FC7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Fertigstellungsset: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LU</w:t>
      </w:r>
      <w:r w:rsidR="00D971B9">
        <w:rPr>
          <w:rFonts w:ascii="Exo 2" w:hAnsi="Exo 2"/>
          <w:sz w:val="22"/>
          <w:szCs w:val="22"/>
        </w:rPr>
        <w:t>A</w:t>
      </w:r>
      <w:r>
        <w:rPr>
          <w:rFonts w:ascii="Exo 2" w:hAnsi="Exo 2"/>
          <w:sz w:val="22"/>
          <w:szCs w:val="22"/>
        </w:rPr>
        <w:t>160-FS</w:t>
      </w:r>
    </w:p>
    <w:p w14:paraId="61548646" w14:textId="71C2088B" w:rsidR="009F5361" w:rsidRDefault="00D971B9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Bestell.-Nr.: Schalldämm-Komplettset: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LU160-SE-KS</w:t>
      </w:r>
    </w:p>
    <w:p w14:paraId="38C6773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11FF856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6C31FB16" w14:textId="12AD48F7" w:rsidR="009F5361" w:rsidRPr="00494F10" w:rsidRDefault="009F5361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Anzahl: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_______Stk.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Einzelpreis: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Gesamtpreis: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</w:p>
    <w:sectPr w:rsidR="009F5361" w:rsidRPr="00494F10" w:rsidSect="00913F12">
      <w:headerReference w:type="default" r:id="rId6"/>
      <w:foot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0EDB" w14:textId="77777777" w:rsidR="009A113A" w:rsidRDefault="009A113A" w:rsidP="001B6675">
      <w:pPr>
        <w:spacing w:after="0" w:line="240" w:lineRule="auto"/>
      </w:pPr>
      <w:r>
        <w:separator/>
      </w:r>
    </w:p>
  </w:endnote>
  <w:endnote w:type="continuationSeparator" w:id="0">
    <w:p w14:paraId="23618238" w14:textId="77777777" w:rsidR="009A113A" w:rsidRDefault="009A113A" w:rsidP="001B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8302" w14:textId="77777777" w:rsidR="00234CE5" w:rsidRDefault="00234CE5" w:rsidP="00234CE5">
    <w:pPr>
      <w:pStyle w:val="Fuzeile"/>
      <w:rPr>
        <w:lang w:val="de-DE"/>
      </w:rPr>
    </w:pPr>
    <w:r>
      <w:rPr>
        <w:noProof/>
        <w:lang w:val="de-DE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CFA10" wp14:editId="1B31FEB2">
              <wp:simplePos x="0" y="0"/>
              <wp:positionH relativeFrom="column">
                <wp:posOffset>-1137920</wp:posOffset>
              </wp:positionH>
              <wp:positionV relativeFrom="paragraph">
                <wp:posOffset>-81915</wp:posOffset>
              </wp:positionV>
              <wp:extent cx="8001000" cy="0"/>
              <wp:effectExtent l="0" t="19050" r="19050" b="19050"/>
              <wp:wrapNone/>
              <wp:docPr id="1123149840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CC373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6pt,-6.45pt" to="540.4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" strokecolor="#0070c0" strokeweight="3pt">
              <v:stroke joinstyle="miter"/>
            </v:line>
          </w:pict>
        </mc:Fallback>
      </mc:AlternateContent>
    </w:r>
    <w:r w:rsidRPr="001B6675">
      <w:rPr>
        <w:lang w:val="de-DE"/>
      </w:rPr>
      <w:t>Luftunion GmbH</w:t>
    </w:r>
    <w:r>
      <w:ptab w:relativeTo="margin" w:alignment="center" w:leader="none"/>
    </w:r>
    <w:r w:rsidRPr="001B6675">
      <w:rPr>
        <w:lang w:val="de-DE"/>
      </w:rPr>
      <w:t>Salinweg 15, 83083 Riedering</w:t>
    </w:r>
    <w:r>
      <w:ptab w:relativeTo="margin" w:alignment="right" w:leader="none"/>
    </w:r>
    <w:r w:rsidRPr="001B6675">
      <w:rPr>
        <w:lang w:val="de-DE"/>
      </w:rPr>
      <w:t>Intern</w:t>
    </w:r>
    <w:r>
      <w:rPr>
        <w:lang w:val="de-DE"/>
      </w:rPr>
      <w:t>e</w:t>
    </w:r>
    <w:r w:rsidRPr="001B6675">
      <w:rPr>
        <w:lang w:val="de-DE"/>
      </w:rPr>
      <w:t xml:space="preserve">t: </w:t>
    </w:r>
    <w:hyperlink r:id="rId1" w:history="1">
      <w:r w:rsidRPr="00E51FBE">
        <w:rPr>
          <w:rStyle w:val="Hyperlink"/>
          <w:lang w:val="de-DE"/>
        </w:rPr>
        <w:t>www.luftunion.de</w:t>
      </w:r>
    </w:hyperlink>
  </w:p>
  <w:p w14:paraId="4027B46D" w14:textId="77777777" w:rsidR="00234CE5" w:rsidRDefault="00234CE5" w:rsidP="00234CE5">
    <w:pPr>
      <w:pStyle w:val="Kopfzeile"/>
      <w:jc w:val="center"/>
      <w:rPr>
        <w:lang w:val="de-DE"/>
      </w:rPr>
    </w:pPr>
    <w:r w:rsidRPr="001B6675">
      <w:rPr>
        <w:lang w:val="de-DE"/>
      </w:rPr>
      <w:t>Technische Änderungen vorbehalten. Angaben und A</w:t>
    </w:r>
    <w:r>
      <w:rPr>
        <w:lang w:val="de-DE"/>
      </w:rPr>
      <w:t>bbildungen sind unverbindlich.</w:t>
    </w:r>
  </w:p>
  <w:p w14:paraId="4E418520" w14:textId="77777777" w:rsidR="00234CE5" w:rsidRPr="00B70EF8" w:rsidRDefault="00234CE5" w:rsidP="00234CE5">
    <w:pPr>
      <w:pStyle w:val="Kopfzeile"/>
      <w:jc w:val="center"/>
      <w:rPr>
        <w:lang w:val="de-DE"/>
      </w:rPr>
    </w:pPr>
    <w:r>
      <w:rPr>
        <w:lang w:val="de-DE"/>
      </w:rPr>
      <w:t>Keine Haftung für Druckfehler. Copyright by Luftunion GmbH</w:t>
    </w:r>
  </w:p>
  <w:p w14:paraId="3A9A20B7" w14:textId="77EBD815" w:rsidR="001B6675" w:rsidRPr="00234CE5" w:rsidRDefault="001B6675" w:rsidP="00234CE5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5D9B1" w14:textId="77777777" w:rsidR="009A113A" w:rsidRDefault="009A113A" w:rsidP="001B6675">
      <w:pPr>
        <w:spacing w:after="0" w:line="240" w:lineRule="auto"/>
      </w:pPr>
      <w:r>
        <w:separator/>
      </w:r>
    </w:p>
  </w:footnote>
  <w:footnote w:type="continuationSeparator" w:id="0">
    <w:p w14:paraId="201D3032" w14:textId="77777777" w:rsidR="009A113A" w:rsidRDefault="009A113A" w:rsidP="001B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936E" w14:textId="1E4F8A7B" w:rsidR="002A0035" w:rsidRDefault="00234CE5">
    <w:pPr>
      <w:pStyle w:val="Kopfzeile"/>
    </w:pPr>
    <w:r w:rsidRPr="00035725">
      <w:rPr>
        <w:rFonts w:ascii="Exo 2" w:hAnsi="Exo 2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C80438F" wp14:editId="0B5A21ED">
          <wp:simplePos x="0" y="0"/>
          <wp:positionH relativeFrom="column">
            <wp:posOffset>4933950</wp:posOffset>
          </wp:positionH>
          <wp:positionV relativeFrom="paragraph">
            <wp:posOffset>-210185</wp:posOffset>
          </wp:positionV>
          <wp:extent cx="1329690" cy="381000"/>
          <wp:effectExtent l="0" t="0" r="3810" b="0"/>
          <wp:wrapThrough wrapText="bothSides">
            <wp:wrapPolygon edited="0">
              <wp:start x="0" y="0"/>
              <wp:lineTo x="0" y="20520"/>
              <wp:lineTo x="21352" y="20520"/>
              <wp:lineTo x="21352" y="0"/>
              <wp:lineTo x="0" y="0"/>
            </wp:wrapPolygon>
          </wp:wrapThrough>
          <wp:docPr id="139691846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347639" name="Grafik 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FA"/>
    <w:rsid w:val="0003333E"/>
    <w:rsid w:val="00035725"/>
    <w:rsid w:val="001B1F5A"/>
    <w:rsid w:val="001B6675"/>
    <w:rsid w:val="00234CE5"/>
    <w:rsid w:val="002A0035"/>
    <w:rsid w:val="003328C2"/>
    <w:rsid w:val="00494F10"/>
    <w:rsid w:val="004A7385"/>
    <w:rsid w:val="00532EDC"/>
    <w:rsid w:val="00547450"/>
    <w:rsid w:val="00636C7B"/>
    <w:rsid w:val="006F056A"/>
    <w:rsid w:val="00776EFA"/>
    <w:rsid w:val="007944DE"/>
    <w:rsid w:val="007B33D5"/>
    <w:rsid w:val="007C13E8"/>
    <w:rsid w:val="008B38CE"/>
    <w:rsid w:val="008E4366"/>
    <w:rsid w:val="008F4D9C"/>
    <w:rsid w:val="00913F12"/>
    <w:rsid w:val="00991948"/>
    <w:rsid w:val="00997D4F"/>
    <w:rsid w:val="009A113A"/>
    <w:rsid w:val="009F5361"/>
    <w:rsid w:val="00A63782"/>
    <w:rsid w:val="00C11F1C"/>
    <w:rsid w:val="00C66389"/>
    <w:rsid w:val="00D971B9"/>
    <w:rsid w:val="00EC5032"/>
    <w:rsid w:val="00F33706"/>
    <w:rsid w:val="00F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F7E5"/>
  <w15:chartTrackingRefBased/>
  <w15:docId w15:val="{45777345-E0FC-4E1F-8244-ED5A811D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6389"/>
    <w:pPr>
      <w:widowControl w:val="0"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6EF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6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6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6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6E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6E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6E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6E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6E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6E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6EFA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7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6EFA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6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6EFA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76E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6EFA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76E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6EF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6E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6EFA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776EF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6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675"/>
    <w:rPr>
      <w:kern w:val="0"/>
      <w:sz w:val="22"/>
      <w:szCs w:val="22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675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B667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ftuni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Pongratz | Luftunion GmbH</dc:creator>
  <cp:keywords/>
  <dc:description/>
  <cp:lastModifiedBy>Ramona Pongratz | Luftunion GmbH</cp:lastModifiedBy>
  <cp:revision>3</cp:revision>
  <dcterms:created xsi:type="dcterms:W3CDTF">2024-06-17T12:35:00Z</dcterms:created>
  <dcterms:modified xsi:type="dcterms:W3CDTF">2024-06-17T12:55:00Z</dcterms:modified>
</cp:coreProperties>
</file>